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FB67" w14:textId="77777777" w:rsidR="002D2183" w:rsidRPr="002D2183" w:rsidRDefault="002D2183" w:rsidP="002D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2183">
        <w:rPr>
          <w:b/>
          <w:bCs/>
          <w:sz w:val="28"/>
          <w:szCs w:val="28"/>
        </w:rPr>
        <w:t>КОНСУЛЬТАЦИЯ ДЛЯ РОДИТЕЛЕЙ</w:t>
      </w:r>
    </w:p>
    <w:p w14:paraId="23E3727D" w14:textId="77777777" w:rsidR="002D2183" w:rsidRPr="002D2183" w:rsidRDefault="002D2183" w:rsidP="002D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2183">
        <w:rPr>
          <w:b/>
          <w:bCs/>
          <w:sz w:val="28"/>
          <w:szCs w:val="28"/>
        </w:rPr>
        <w:t>«Отдых с ребенком летом»</w:t>
      </w:r>
    </w:p>
    <w:p w14:paraId="67ABF79B" w14:textId="28620C4E" w:rsidR="002D2183" w:rsidRPr="002D2183" w:rsidRDefault="00A412C9" w:rsidP="00A412C9">
      <w:pPr>
        <w:widowControl w:val="0"/>
        <w:autoSpaceDE w:val="0"/>
        <w:autoSpaceDN w:val="0"/>
        <w:adjustRightInd w:val="0"/>
        <w:spacing w:line="360" w:lineRule="auto"/>
        <w:ind w:firstLine="570"/>
        <w:jc w:val="center"/>
        <w:rPr>
          <w:sz w:val="28"/>
          <w:szCs w:val="28"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547EE0A1" wp14:editId="227C6797">
            <wp:extent cx="2028825" cy="192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87" cy="193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6D91D" w14:textId="77777777" w:rsidR="002D2183" w:rsidRPr="002D2183" w:rsidRDefault="002D2183" w:rsidP="002D2183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2D2183">
        <w:rPr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>
        <w:rPr>
          <w:sz w:val="28"/>
          <w:szCs w:val="28"/>
        </w:rPr>
        <w:t xml:space="preserve"> </w:t>
      </w:r>
      <w:r w:rsidRPr="002D2183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14:paraId="78040546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14:paraId="4D4B432B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14:paraId="5B5CA275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</w:t>
      </w:r>
      <w:r w:rsidRPr="002D2183">
        <w:rPr>
          <w:sz w:val="28"/>
          <w:szCs w:val="28"/>
        </w:rPr>
        <w:lastRenderedPageBreak/>
        <w:t>следующий учебный год.</w:t>
      </w:r>
    </w:p>
    <w:p w14:paraId="0BD15A8B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798B3985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Следите за питанием ребенка. Мороженое, газировка, фаст-фуд не принесет здоровья вашему ребенку.</w:t>
      </w:r>
    </w:p>
    <w:p w14:paraId="6D2A97E7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Выбирайте только те виды отдыха, которые устроят вас и вашего ребенка.</w:t>
      </w:r>
    </w:p>
    <w:p w14:paraId="16126B09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5BA10452" w14:textId="77777777" w:rsidR="002D2183" w:rsidRPr="002D2183" w:rsidRDefault="002D2183" w:rsidP="002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14:paraId="4B2FA5A4" w14:textId="77777777" w:rsidR="002D2183" w:rsidRPr="002D2183" w:rsidRDefault="002D2183" w:rsidP="002D218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2D2183">
        <w:rPr>
          <w:i/>
          <w:iCs/>
          <w:sz w:val="28"/>
          <w:szCs w:val="28"/>
        </w:rPr>
        <w:t>Помните:</w:t>
      </w:r>
    </w:p>
    <w:p w14:paraId="7DF254F9" w14:textId="77777777" w:rsidR="002D2183" w:rsidRPr="002D2183" w:rsidRDefault="002D2183" w:rsidP="002D21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>Отдых – это хорошо. Неорганизованный отдых – плохо!</w:t>
      </w:r>
    </w:p>
    <w:p w14:paraId="54B2D0D6" w14:textId="77777777" w:rsidR="002D2183" w:rsidRPr="002D2183" w:rsidRDefault="002D2183" w:rsidP="002D21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>Солнце – это прекрасно. Отсутствие тени – плохо!</w:t>
      </w:r>
    </w:p>
    <w:p w14:paraId="3EE670B6" w14:textId="3176DCCD" w:rsidR="009A3B09" w:rsidRPr="002D2183" w:rsidRDefault="002D2183" w:rsidP="004C5E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2183">
        <w:rPr>
          <w:sz w:val="28"/>
          <w:szCs w:val="28"/>
        </w:rPr>
        <w:t>Морской воздух, купание – это хорошо. Многочасовое купание – плохо!</w:t>
      </w:r>
    </w:p>
    <w:sectPr w:rsidR="009A3B09" w:rsidRPr="002D2183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C975"/>
    <w:multiLevelType w:val="multilevel"/>
    <w:tmpl w:val="3C98C37D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83"/>
    <w:rsid w:val="002D2183"/>
    <w:rsid w:val="004C5E1B"/>
    <w:rsid w:val="009A3B09"/>
    <w:rsid w:val="00A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01ED"/>
  <w15:docId w15:val="{82840BBF-5A89-4F92-BFD6-A776224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Gurin</cp:lastModifiedBy>
  <cp:revision>4</cp:revision>
  <dcterms:created xsi:type="dcterms:W3CDTF">2014-06-30T18:59:00Z</dcterms:created>
  <dcterms:modified xsi:type="dcterms:W3CDTF">2023-05-08T11:59:00Z</dcterms:modified>
</cp:coreProperties>
</file>